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416"/>
      </w:tblGrid>
      <w:tr w:rsidR="004C48FE" w14:paraId="3CE5E093" w14:textId="77777777" w:rsidTr="00FA4455">
        <w:tc>
          <w:tcPr>
            <w:tcW w:w="3438" w:type="dxa"/>
          </w:tcPr>
          <w:p w14:paraId="629B7A95" w14:textId="0AEE173C" w:rsidR="004C48FE" w:rsidRDefault="00725444" w:rsidP="009F5B3E">
            <w:pPr>
              <w:pStyle w:val="Title"/>
              <w:ind w:right="43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C6CD95" wp14:editId="30FB562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-355600</wp:posOffset>
                  </wp:positionV>
                  <wp:extent cx="1949450" cy="1297658"/>
                  <wp:effectExtent l="19050" t="0" r="0" b="0"/>
                  <wp:wrapNone/>
                  <wp:docPr id="3" name="Picture 2" descr="UC Jets_Whbk2 copy __ red white  blue cropped WITH est 1960  gateway L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 Jets_Whbk2 copy __ red white  blue cropped WITH est 1960  gateway LG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9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6" w:type="dxa"/>
          </w:tcPr>
          <w:p w14:paraId="01BA8E35" w14:textId="77777777" w:rsidR="004C48FE" w:rsidRPr="00562E54" w:rsidRDefault="00DB104B" w:rsidP="004C48FE">
            <w:pPr>
              <w:pStyle w:val="Title"/>
              <w:rPr>
                <w:sz w:val="28"/>
                <w:szCs w:val="28"/>
              </w:rPr>
            </w:pPr>
            <w:r w:rsidRPr="00562E54">
              <w:rPr>
                <w:sz w:val="28"/>
                <w:szCs w:val="28"/>
              </w:rPr>
              <w:t>CITY OF UNIVERSAL CITY</w:t>
            </w:r>
          </w:p>
          <w:p w14:paraId="6CEE4631" w14:textId="77777777" w:rsidR="004C48FE" w:rsidRPr="00380262" w:rsidRDefault="00602D50" w:rsidP="004C48FE">
            <w:pPr>
              <w:pStyle w:val="Title"/>
            </w:pPr>
            <w:r w:rsidRPr="00380262">
              <w:t>Public Works Department</w:t>
            </w:r>
          </w:p>
          <w:p w14:paraId="0C07B5D3" w14:textId="77777777" w:rsidR="004C48FE" w:rsidRPr="00380262" w:rsidRDefault="00602D50" w:rsidP="00602D50">
            <w:pPr>
              <w:pStyle w:val="Title"/>
              <w:rPr>
                <w:b w:val="0"/>
              </w:rPr>
            </w:pPr>
            <w:r w:rsidRPr="00380262">
              <w:rPr>
                <w:b w:val="0"/>
              </w:rPr>
              <w:t>265 Kitty Hawk Rd • Universal City, Texas 78148</w:t>
            </w:r>
          </w:p>
          <w:p w14:paraId="1ED718FA" w14:textId="77777777" w:rsidR="004C48FE" w:rsidRPr="00602D50" w:rsidRDefault="00602D50" w:rsidP="00602D50">
            <w:pPr>
              <w:pStyle w:val="Title"/>
              <w:rPr>
                <w:rFonts w:ascii="Candara" w:hAnsi="Candara"/>
                <w:b w:val="0"/>
              </w:rPr>
            </w:pPr>
            <w:r w:rsidRPr="00380262">
              <w:rPr>
                <w:b w:val="0"/>
              </w:rPr>
              <w:t xml:space="preserve">Phone </w:t>
            </w:r>
            <w:r w:rsidR="004C48FE" w:rsidRPr="00380262">
              <w:rPr>
                <w:b w:val="0"/>
              </w:rPr>
              <w:t>(210) 658-5364</w:t>
            </w:r>
            <w:r w:rsidRPr="00380262">
              <w:rPr>
                <w:b w:val="0"/>
              </w:rPr>
              <w:t xml:space="preserve"> • Fax (210) 566</w:t>
            </w:r>
            <w:r w:rsidR="00567C88" w:rsidRPr="00380262">
              <w:rPr>
                <w:b w:val="0"/>
              </w:rPr>
              <w:t>-263</w:t>
            </w:r>
            <w:r w:rsidRPr="00380262">
              <w:rPr>
                <w:b w:val="0"/>
              </w:rPr>
              <w:t>4</w:t>
            </w:r>
          </w:p>
        </w:tc>
      </w:tr>
    </w:tbl>
    <w:p w14:paraId="59E53241" w14:textId="1ED921B0" w:rsidR="00034377" w:rsidRDefault="00034377" w:rsidP="00432840">
      <w:pPr>
        <w:rPr>
          <w:rFonts w:ascii="Candara" w:hAnsi="Candara"/>
        </w:rPr>
      </w:pPr>
    </w:p>
    <w:p w14:paraId="48C5D30F" w14:textId="77777777" w:rsidR="00CA1ACF" w:rsidRDefault="00CA1ACF" w:rsidP="00432840"/>
    <w:p w14:paraId="683ED26B" w14:textId="77777777" w:rsidR="009F5B3E" w:rsidRDefault="009F5B3E" w:rsidP="00432840"/>
    <w:p w14:paraId="4D1B4942" w14:textId="77777777" w:rsidR="00CA1ACF" w:rsidRDefault="00CA1ACF" w:rsidP="00432840">
      <w:pPr>
        <w:rPr>
          <w:rFonts w:ascii="Candara" w:hAnsi="Candara"/>
        </w:rPr>
      </w:pPr>
    </w:p>
    <w:p w14:paraId="2AD64284" w14:textId="25710FE7" w:rsidR="00034377" w:rsidRPr="00EC16A8" w:rsidRDefault="00657FD7" w:rsidP="00432840">
      <w:r w:rsidRPr="00EC16A8">
        <w:t>Date:</w:t>
      </w:r>
      <w:r w:rsidR="00D71ABD">
        <w:t xml:space="preserve"> </w:t>
      </w:r>
      <w:r w:rsidR="000279A1">
        <w:t>May 18, 2021</w:t>
      </w:r>
      <w:r w:rsidR="00760AC2">
        <w:t xml:space="preserve"> </w:t>
      </w:r>
    </w:p>
    <w:p w14:paraId="5136D1A0" w14:textId="77777777" w:rsidR="00657FD7" w:rsidRDefault="00657FD7" w:rsidP="00432840">
      <w:pPr>
        <w:rPr>
          <w:rFonts w:ascii="Candara" w:hAnsi="Candara"/>
        </w:rPr>
      </w:pPr>
    </w:p>
    <w:p w14:paraId="4733AF98" w14:textId="77777777" w:rsidR="00657FD7" w:rsidRDefault="00657FD7" w:rsidP="00432840">
      <w:pPr>
        <w:rPr>
          <w:rFonts w:ascii="Candara" w:hAnsi="Candara"/>
        </w:rPr>
      </w:pPr>
    </w:p>
    <w:p w14:paraId="78C29E1D" w14:textId="3A040667" w:rsidR="0082465B" w:rsidRPr="00815314" w:rsidRDefault="00657FD7" w:rsidP="0082465B">
      <w:r w:rsidRPr="005844E2">
        <w:rPr>
          <w:b/>
          <w:bCs/>
        </w:rPr>
        <w:t xml:space="preserve">Re: </w:t>
      </w:r>
      <w:r w:rsidR="005844E2" w:rsidRPr="005844E2">
        <w:rPr>
          <w:b/>
          <w:bCs/>
        </w:rPr>
        <w:t xml:space="preserve">Required Curbside </w:t>
      </w:r>
      <w:r w:rsidR="00D77A37">
        <w:rPr>
          <w:b/>
          <w:bCs/>
        </w:rPr>
        <w:t>Trash and Recycling Pickup May 24</w:t>
      </w:r>
      <w:r w:rsidR="00D77A37">
        <w:rPr>
          <w:b/>
          <w:bCs/>
          <w:vertAlign w:val="superscript"/>
        </w:rPr>
        <w:t>th</w:t>
      </w:r>
      <w:r w:rsidR="00D77A37">
        <w:rPr>
          <w:b/>
          <w:bCs/>
        </w:rPr>
        <w:t xml:space="preserve"> Thru June 5</w:t>
      </w:r>
      <w:r w:rsidR="00D77A37" w:rsidRPr="00D77A37">
        <w:rPr>
          <w:b/>
          <w:bCs/>
          <w:vertAlign w:val="superscript"/>
        </w:rPr>
        <w:t>th</w:t>
      </w:r>
      <w:r w:rsidR="00D77A37">
        <w:rPr>
          <w:b/>
          <w:bCs/>
        </w:rPr>
        <w:t>, 2021</w:t>
      </w:r>
    </w:p>
    <w:p w14:paraId="7A49D5CB" w14:textId="462F5032" w:rsidR="00657FD7" w:rsidRDefault="00657FD7" w:rsidP="0082465B"/>
    <w:p w14:paraId="2024769E" w14:textId="31E746D1" w:rsidR="00657FD7" w:rsidRDefault="00657FD7" w:rsidP="0082465B"/>
    <w:p w14:paraId="10949B57" w14:textId="6D1122EF" w:rsidR="00657FD7" w:rsidRDefault="00F2722C" w:rsidP="0082465B">
      <w:r>
        <w:t>To Whom it May Concern</w:t>
      </w:r>
      <w:r w:rsidR="00657FD7">
        <w:t>:</w:t>
      </w:r>
    </w:p>
    <w:p w14:paraId="1BF6417D" w14:textId="513B1CF8" w:rsidR="00657FD7" w:rsidRDefault="00657FD7" w:rsidP="0082465B"/>
    <w:p w14:paraId="63D337A6" w14:textId="390AC82D" w:rsidR="00657FD7" w:rsidRPr="000F67E7" w:rsidRDefault="00657FD7" w:rsidP="0082465B">
      <w:pPr>
        <w:rPr>
          <w:b/>
        </w:rPr>
      </w:pPr>
    </w:p>
    <w:p w14:paraId="425A4E86" w14:textId="177B247E" w:rsidR="00F2722C" w:rsidRDefault="00050673" w:rsidP="0082465B">
      <w:pPr>
        <w:rPr>
          <w:b/>
        </w:rPr>
      </w:pPr>
      <w:r>
        <w:rPr>
          <w:bCs/>
        </w:rPr>
        <w:t>On</w:t>
      </w:r>
      <w:r w:rsidR="00F2722C" w:rsidRPr="00F2722C">
        <w:rPr>
          <w:bCs/>
        </w:rPr>
        <w:t xml:space="preserve"> </w:t>
      </w:r>
      <w:r w:rsidR="000279A1">
        <w:rPr>
          <w:bCs/>
        </w:rPr>
        <w:t>May</w:t>
      </w:r>
      <w:r w:rsidR="00DF33A0">
        <w:rPr>
          <w:bCs/>
        </w:rPr>
        <w:t xml:space="preserve"> </w:t>
      </w:r>
      <w:r w:rsidR="000279A1">
        <w:rPr>
          <w:bCs/>
        </w:rPr>
        <w:t>24</w:t>
      </w:r>
      <w:r w:rsidR="0076280B">
        <w:rPr>
          <w:bCs/>
        </w:rPr>
        <w:t>, 20</w:t>
      </w:r>
      <w:r w:rsidR="00D71ABD">
        <w:rPr>
          <w:bCs/>
        </w:rPr>
        <w:t>2</w:t>
      </w:r>
      <w:r w:rsidR="000279A1">
        <w:rPr>
          <w:bCs/>
        </w:rPr>
        <w:t>1</w:t>
      </w:r>
      <w:r w:rsidR="00F2722C" w:rsidRPr="00F2722C">
        <w:rPr>
          <w:bCs/>
        </w:rPr>
        <w:t xml:space="preserve">, </w:t>
      </w:r>
      <w:r w:rsidR="000279A1">
        <w:rPr>
          <w:bCs/>
        </w:rPr>
        <w:t>CONTRACTOR will begin construction on a new concrete</w:t>
      </w:r>
      <w:r w:rsidR="00D77A37">
        <w:rPr>
          <w:bCs/>
        </w:rPr>
        <w:t xml:space="preserve"> alley</w:t>
      </w:r>
      <w:r w:rsidR="000279A1">
        <w:rPr>
          <w:bCs/>
        </w:rPr>
        <w:t xml:space="preserve"> drive approach for the alley off Castle Climb between Cibolo Trail and Sage.</w:t>
      </w:r>
      <w:r>
        <w:rPr>
          <w:bCs/>
        </w:rPr>
        <w:t xml:space="preserve"> The alley will be closed to all traffic including Waste Management trash trucks</w:t>
      </w:r>
      <w:r w:rsidR="005844E2">
        <w:rPr>
          <w:bCs/>
        </w:rPr>
        <w:t xml:space="preserve"> during the following dates.</w:t>
      </w:r>
    </w:p>
    <w:p w14:paraId="2624659A" w14:textId="77777777" w:rsidR="000279A1" w:rsidRDefault="000279A1" w:rsidP="0082465B">
      <w:pPr>
        <w:rPr>
          <w:b/>
          <w:highlight w:val="yellow"/>
        </w:rPr>
      </w:pPr>
    </w:p>
    <w:p w14:paraId="7850D946" w14:textId="77777777" w:rsidR="000279A1" w:rsidRDefault="000279A1" w:rsidP="0082465B">
      <w:pPr>
        <w:rPr>
          <w:b/>
          <w:highlight w:val="yellow"/>
        </w:rPr>
      </w:pPr>
    </w:p>
    <w:p w14:paraId="4677EF8E" w14:textId="487D00DF" w:rsidR="000279A1" w:rsidRDefault="00D77A37" w:rsidP="0082465B">
      <w:pPr>
        <w:rPr>
          <w:b/>
          <w:highlight w:val="yellow"/>
        </w:rPr>
      </w:pPr>
      <w:r>
        <w:rPr>
          <w:b/>
          <w:highlight w:val="yellow"/>
        </w:rPr>
        <w:t>The alley will be closed from May 24</w:t>
      </w:r>
      <w:r w:rsidRPr="00D77A37">
        <w:rPr>
          <w:b/>
          <w:highlight w:val="yellow"/>
          <w:vertAlign w:val="superscript"/>
        </w:rPr>
        <w:t>th</w:t>
      </w:r>
      <w:r>
        <w:rPr>
          <w:b/>
          <w:highlight w:val="yellow"/>
        </w:rPr>
        <w:t>, 2021 to June 6</w:t>
      </w:r>
      <w:r w:rsidRPr="00D77A37">
        <w:rPr>
          <w:b/>
          <w:highlight w:val="yellow"/>
          <w:vertAlign w:val="superscript"/>
        </w:rPr>
        <w:t>th</w:t>
      </w:r>
      <w:r>
        <w:rPr>
          <w:b/>
          <w:highlight w:val="yellow"/>
        </w:rPr>
        <w:t>, 2021. During this time trash and recycling will be picked up at the curb.</w:t>
      </w:r>
    </w:p>
    <w:p w14:paraId="7E975388" w14:textId="0E6C9786" w:rsidR="00D77A37" w:rsidRDefault="00D77A37" w:rsidP="0082465B">
      <w:pPr>
        <w:rPr>
          <w:b/>
          <w:highlight w:val="yellow"/>
        </w:rPr>
      </w:pPr>
    </w:p>
    <w:p w14:paraId="76FDA0C1" w14:textId="3D5A4A6F" w:rsidR="00D77A37" w:rsidRDefault="00D77A37" w:rsidP="0082465B">
      <w:pPr>
        <w:rPr>
          <w:b/>
          <w:highlight w:val="yellow"/>
        </w:rPr>
      </w:pPr>
      <w:r>
        <w:rPr>
          <w:b/>
          <w:highlight w:val="yellow"/>
        </w:rPr>
        <w:t>Regular alley trash and recycling pickup will resume Wednesday June 9, 2021.</w:t>
      </w:r>
    </w:p>
    <w:p w14:paraId="592F0477" w14:textId="77777777" w:rsidR="000C253C" w:rsidRPr="005A1474" w:rsidRDefault="000C253C" w:rsidP="0082465B">
      <w:pPr>
        <w:rPr>
          <w:b/>
        </w:rPr>
      </w:pPr>
    </w:p>
    <w:p w14:paraId="63C68671" w14:textId="58303CF3" w:rsidR="000F67E7" w:rsidRDefault="000F67E7" w:rsidP="0082465B">
      <w:r>
        <w:t xml:space="preserve">If you have any questions or concerns, please call </w:t>
      </w:r>
      <w:r w:rsidR="00422278">
        <w:t xml:space="preserve">Project Manager </w:t>
      </w:r>
      <w:r>
        <w:t>Matt Otte at the Universal City Public Works Office at (210) 658-5364.</w:t>
      </w:r>
    </w:p>
    <w:p w14:paraId="5FFAE2ED" w14:textId="36E08EA4" w:rsidR="000F67E7" w:rsidRDefault="000F67E7" w:rsidP="0082465B"/>
    <w:p w14:paraId="5FCCFCAC" w14:textId="56063D2E" w:rsidR="000F67E7" w:rsidRDefault="000F67E7" w:rsidP="0082465B"/>
    <w:p w14:paraId="486600BA" w14:textId="6116ABBC" w:rsidR="000F67E7" w:rsidRDefault="000F67E7" w:rsidP="0082465B">
      <w:r>
        <w:t>Sincerely,</w:t>
      </w:r>
    </w:p>
    <w:p w14:paraId="3DC74475" w14:textId="209A0B55" w:rsidR="00DE01BA" w:rsidRDefault="00DE01BA" w:rsidP="0082465B"/>
    <w:p w14:paraId="50B172A7" w14:textId="77777777" w:rsidR="00DE01BA" w:rsidRDefault="00DE01BA" w:rsidP="0082465B"/>
    <w:p w14:paraId="627AB792" w14:textId="18E13A9A" w:rsidR="000F67E7" w:rsidRDefault="000F67E7" w:rsidP="0082465B"/>
    <w:p w14:paraId="1391E244" w14:textId="0AEEFA35" w:rsidR="000F67E7" w:rsidRDefault="000F67E7" w:rsidP="0082465B">
      <w:r>
        <w:t>Matt Otte</w:t>
      </w:r>
    </w:p>
    <w:p w14:paraId="0D0187BE" w14:textId="3698D534" w:rsidR="000F67E7" w:rsidRDefault="000F67E7" w:rsidP="0082465B">
      <w:r>
        <w:t>Public Works Project Manager</w:t>
      </w:r>
    </w:p>
    <w:p w14:paraId="20380309" w14:textId="6B6AC63E" w:rsidR="000F67E7" w:rsidRDefault="000F67E7" w:rsidP="0082465B">
      <w:r>
        <w:t>Universal City, Texas</w:t>
      </w:r>
    </w:p>
    <w:p w14:paraId="5A82F582" w14:textId="77777777" w:rsidR="00657FD7" w:rsidRPr="00D51693" w:rsidRDefault="00657FD7" w:rsidP="0082465B"/>
    <w:p w14:paraId="5D38A868" w14:textId="77777777" w:rsidR="0082465B" w:rsidRPr="00D51693" w:rsidRDefault="0082465B" w:rsidP="0082465B"/>
    <w:p w14:paraId="61A190F2" w14:textId="77777777" w:rsidR="00034377" w:rsidRDefault="00034377" w:rsidP="00432840">
      <w:pPr>
        <w:rPr>
          <w:rFonts w:ascii="Candara" w:hAnsi="Candara"/>
        </w:rPr>
      </w:pPr>
    </w:p>
    <w:p w14:paraId="0E4274BA" w14:textId="77777777" w:rsidR="00034377" w:rsidRDefault="00034377" w:rsidP="00432840">
      <w:pPr>
        <w:rPr>
          <w:rFonts w:ascii="Candara" w:hAnsi="Candara"/>
        </w:rPr>
      </w:pPr>
    </w:p>
    <w:p w14:paraId="2684AAC2" w14:textId="77777777" w:rsidR="00034377" w:rsidRDefault="00034377" w:rsidP="00432840">
      <w:pPr>
        <w:rPr>
          <w:rFonts w:ascii="Candara" w:hAnsi="Candara"/>
        </w:rPr>
      </w:pPr>
    </w:p>
    <w:p w14:paraId="4A97AE3E" w14:textId="77777777" w:rsidR="00432840" w:rsidRDefault="00432840" w:rsidP="00432840">
      <w:pPr>
        <w:rPr>
          <w:rFonts w:ascii="Candara" w:hAnsi="Candara"/>
        </w:rPr>
      </w:pPr>
    </w:p>
    <w:p w14:paraId="38044B3A" w14:textId="77777777" w:rsidR="000064FF" w:rsidRDefault="000064FF" w:rsidP="000064FF">
      <w:pPr>
        <w:pStyle w:val="Title"/>
      </w:pPr>
    </w:p>
    <w:sectPr w:rsidR="000064FF" w:rsidSect="00380262">
      <w:footerReference w:type="default" r:id="rId7"/>
      <w:pgSz w:w="12240" w:h="15840"/>
      <w:pgMar w:top="1350" w:right="1170" w:bottom="1008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1DCB" w14:textId="77777777" w:rsidR="00430807" w:rsidRPr="00602D50" w:rsidRDefault="00430807" w:rsidP="00602D50">
      <w:pPr>
        <w:pStyle w:val="Title"/>
        <w:rPr>
          <w:b w:val="0"/>
          <w:bCs w:val="0"/>
        </w:rPr>
      </w:pPr>
      <w:r>
        <w:separator/>
      </w:r>
    </w:p>
  </w:endnote>
  <w:endnote w:type="continuationSeparator" w:id="0">
    <w:p w14:paraId="43A8B242" w14:textId="77777777" w:rsidR="00430807" w:rsidRPr="00602D50" w:rsidRDefault="00430807" w:rsidP="00602D50">
      <w:pPr>
        <w:pStyle w:val="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FB4" w14:textId="77777777" w:rsidR="003D05AA" w:rsidRPr="008A0FD6" w:rsidRDefault="003D05AA" w:rsidP="00602D50">
    <w:pPr>
      <w:pStyle w:val="Footer"/>
      <w:pBdr>
        <w:top w:val="single" w:sz="4" w:space="1" w:color="auto"/>
      </w:pBdr>
      <w:rPr>
        <w:sz w:val="22"/>
        <w:szCs w:val="22"/>
      </w:rPr>
    </w:pPr>
    <w:r w:rsidRPr="008A0FD6">
      <w:rPr>
        <w:sz w:val="22"/>
        <w:szCs w:val="22"/>
      </w:rPr>
      <w:ptab w:relativeTo="margin" w:alignment="center" w:leader="none"/>
    </w:r>
    <w:r w:rsidRPr="008A0FD6">
      <w:rPr>
        <w:sz w:val="22"/>
        <w:szCs w:val="22"/>
      </w:rPr>
      <w:t>Mailing Address: 2150 Universal City Blvd • Universal City, TX 78148</w:t>
    </w:r>
    <w:r w:rsidRPr="008A0FD6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3A70" w14:textId="77777777" w:rsidR="00430807" w:rsidRPr="00602D50" w:rsidRDefault="00430807" w:rsidP="00602D50">
      <w:pPr>
        <w:pStyle w:val="Title"/>
        <w:rPr>
          <w:b w:val="0"/>
          <w:bCs w:val="0"/>
        </w:rPr>
      </w:pPr>
      <w:r>
        <w:separator/>
      </w:r>
    </w:p>
  </w:footnote>
  <w:footnote w:type="continuationSeparator" w:id="0">
    <w:p w14:paraId="5B77C178" w14:textId="77777777" w:rsidR="00430807" w:rsidRPr="00602D50" w:rsidRDefault="00430807" w:rsidP="00602D50">
      <w:pPr>
        <w:pStyle w:val="Title"/>
        <w:rPr>
          <w:b w:val="0"/>
          <w:bCs w:val="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26F1"/>
    <w:rsid w:val="000064FF"/>
    <w:rsid w:val="000074F7"/>
    <w:rsid w:val="00011079"/>
    <w:rsid w:val="000279A1"/>
    <w:rsid w:val="00034377"/>
    <w:rsid w:val="00050673"/>
    <w:rsid w:val="0005467F"/>
    <w:rsid w:val="00083EE9"/>
    <w:rsid w:val="000C253C"/>
    <w:rsid w:val="000F527C"/>
    <w:rsid w:val="000F67E7"/>
    <w:rsid w:val="001142D5"/>
    <w:rsid w:val="00124926"/>
    <w:rsid w:val="00135DDD"/>
    <w:rsid w:val="001B4B90"/>
    <w:rsid w:val="001B6936"/>
    <w:rsid w:val="001F00BC"/>
    <w:rsid w:val="001F6CA7"/>
    <w:rsid w:val="002025F4"/>
    <w:rsid w:val="0020371B"/>
    <w:rsid w:val="0021281B"/>
    <w:rsid w:val="00223283"/>
    <w:rsid w:val="0023557B"/>
    <w:rsid w:val="002356AA"/>
    <w:rsid w:val="00237F04"/>
    <w:rsid w:val="00285B8A"/>
    <w:rsid w:val="002D27A9"/>
    <w:rsid w:val="002D6B77"/>
    <w:rsid w:val="002E4896"/>
    <w:rsid w:val="002F3534"/>
    <w:rsid w:val="0031118F"/>
    <w:rsid w:val="003138D7"/>
    <w:rsid w:val="003325AC"/>
    <w:rsid w:val="00380262"/>
    <w:rsid w:val="0038339B"/>
    <w:rsid w:val="003A3B35"/>
    <w:rsid w:val="003D05AA"/>
    <w:rsid w:val="003D0A7E"/>
    <w:rsid w:val="003F3AF5"/>
    <w:rsid w:val="00413260"/>
    <w:rsid w:val="00422278"/>
    <w:rsid w:val="00430807"/>
    <w:rsid w:val="00432840"/>
    <w:rsid w:val="00434A7B"/>
    <w:rsid w:val="00444D05"/>
    <w:rsid w:val="00457CEA"/>
    <w:rsid w:val="004C1C33"/>
    <w:rsid w:val="004C48FE"/>
    <w:rsid w:val="004D218B"/>
    <w:rsid w:val="004E0A7F"/>
    <w:rsid w:val="004E54B0"/>
    <w:rsid w:val="00514EDE"/>
    <w:rsid w:val="00527144"/>
    <w:rsid w:val="0053598A"/>
    <w:rsid w:val="005504B2"/>
    <w:rsid w:val="00562E54"/>
    <w:rsid w:val="00567C88"/>
    <w:rsid w:val="0057416F"/>
    <w:rsid w:val="005844E2"/>
    <w:rsid w:val="005A1474"/>
    <w:rsid w:val="005A3259"/>
    <w:rsid w:val="005D4C6C"/>
    <w:rsid w:val="006023E8"/>
    <w:rsid w:val="00602D50"/>
    <w:rsid w:val="0061046A"/>
    <w:rsid w:val="00622D7B"/>
    <w:rsid w:val="00624E4A"/>
    <w:rsid w:val="0064370D"/>
    <w:rsid w:val="00657FD7"/>
    <w:rsid w:val="0068181F"/>
    <w:rsid w:val="00687042"/>
    <w:rsid w:val="006B132C"/>
    <w:rsid w:val="006B2F44"/>
    <w:rsid w:val="006F51E1"/>
    <w:rsid w:val="007064FA"/>
    <w:rsid w:val="00725444"/>
    <w:rsid w:val="00760AC2"/>
    <w:rsid w:val="0076280B"/>
    <w:rsid w:val="007804AB"/>
    <w:rsid w:val="007804FF"/>
    <w:rsid w:val="00780A8F"/>
    <w:rsid w:val="00815314"/>
    <w:rsid w:val="008174CF"/>
    <w:rsid w:val="0082465B"/>
    <w:rsid w:val="00832C74"/>
    <w:rsid w:val="0083356D"/>
    <w:rsid w:val="008352DD"/>
    <w:rsid w:val="00861431"/>
    <w:rsid w:val="00893DFE"/>
    <w:rsid w:val="00895C44"/>
    <w:rsid w:val="008A0FD6"/>
    <w:rsid w:val="008D133D"/>
    <w:rsid w:val="008D43DB"/>
    <w:rsid w:val="00905935"/>
    <w:rsid w:val="009721C4"/>
    <w:rsid w:val="009A08F3"/>
    <w:rsid w:val="009A0E3C"/>
    <w:rsid w:val="009A5D36"/>
    <w:rsid w:val="009B1329"/>
    <w:rsid w:val="009B7726"/>
    <w:rsid w:val="009D7E26"/>
    <w:rsid w:val="009F5B3E"/>
    <w:rsid w:val="00A2050D"/>
    <w:rsid w:val="00A45BA4"/>
    <w:rsid w:val="00A47557"/>
    <w:rsid w:val="00A63D7C"/>
    <w:rsid w:val="00A717B9"/>
    <w:rsid w:val="00A7710C"/>
    <w:rsid w:val="00AA18AA"/>
    <w:rsid w:val="00AD2528"/>
    <w:rsid w:val="00B1092F"/>
    <w:rsid w:val="00B51823"/>
    <w:rsid w:val="00B51ADF"/>
    <w:rsid w:val="00B6365D"/>
    <w:rsid w:val="00C02519"/>
    <w:rsid w:val="00C45B29"/>
    <w:rsid w:val="00C5642A"/>
    <w:rsid w:val="00C90876"/>
    <w:rsid w:val="00C952E9"/>
    <w:rsid w:val="00CA1ACF"/>
    <w:rsid w:val="00CA32F0"/>
    <w:rsid w:val="00CB4F51"/>
    <w:rsid w:val="00D10A59"/>
    <w:rsid w:val="00D24D63"/>
    <w:rsid w:val="00D43FA0"/>
    <w:rsid w:val="00D56329"/>
    <w:rsid w:val="00D61F53"/>
    <w:rsid w:val="00D71ABD"/>
    <w:rsid w:val="00D71E4A"/>
    <w:rsid w:val="00D77A37"/>
    <w:rsid w:val="00D8658A"/>
    <w:rsid w:val="00D96159"/>
    <w:rsid w:val="00DB104B"/>
    <w:rsid w:val="00DB42C7"/>
    <w:rsid w:val="00DC5F40"/>
    <w:rsid w:val="00DC62FF"/>
    <w:rsid w:val="00DE01BA"/>
    <w:rsid w:val="00DF25BA"/>
    <w:rsid w:val="00DF33A0"/>
    <w:rsid w:val="00DF4F0B"/>
    <w:rsid w:val="00E1263F"/>
    <w:rsid w:val="00E52DEA"/>
    <w:rsid w:val="00E66F7B"/>
    <w:rsid w:val="00E82A4C"/>
    <w:rsid w:val="00E921E2"/>
    <w:rsid w:val="00EA3293"/>
    <w:rsid w:val="00EB5CE4"/>
    <w:rsid w:val="00EC16A8"/>
    <w:rsid w:val="00EC581D"/>
    <w:rsid w:val="00EE239A"/>
    <w:rsid w:val="00EF1A99"/>
    <w:rsid w:val="00F0000F"/>
    <w:rsid w:val="00F12CEC"/>
    <w:rsid w:val="00F23889"/>
    <w:rsid w:val="00F2722C"/>
    <w:rsid w:val="00F31FBA"/>
    <w:rsid w:val="00F8786D"/>
    <w:rsid w:val="00FA4455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A6A0"/>
  <w15:docId w15:val="{0D5B2307-48E9-410B-8285-C00AA047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64F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06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2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D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2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D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pwmanager</cp:lastModifiedBy>
  <cp:revision>4</cp:revision>
  <cp:lastPrinted>2020-05-28T15:36:00Z</cp:lastPrinted>
  <dcterms:created xsi:type="dcterms:W3CDTF">2021-05-18T16:00:00Z</dcterms:created>
  <dcterms:modified xsi:type="dcterms:W3CDTF">2021-05-18T20:37:00Z</dcterms:modified>
</cp:coreProperties>
</file>